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B8" w:rsidRDefault="00CB42B8" w:rsidP="00CB4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7EA">
        <w:rPr>
          <w:rFonts w:ascii="Times New Roman" w:hAnsi="Times New Roman"/>
          <w:b/>
          <w:sz w:val="28"/>
          <w:szCs w:val="28"/>
          <w:lang w:eastAsia="ru-RU"/>
        </w:rPr>
        <w:t>Памятка о порядке проведения итогового сочинения</w:t>
      </w:r>
    </w:p>
    <w:p w:rsidR="00CB42B8" w:rsidRPr="002B2C2B" w:rsidRDefault="00CB42B8" w:rsidP="00CB42B8">
      <w:pPr>
        <w:pStyle w:val="a3"/>
        <w:rPr>
          <w:lang w:eastAsia="ru-RU"/>
        </w:rPr>
      </w:pPr>
    </w:p>
    <w:p w:rsidR="00CB42B8" w:rsidRPr="0048460A" w:rsidRDefault="00CB42B8" w:rsidP="00CB42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460A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Уважаемый участник итогового сочинения!</w:t>
      </w:r>
    </w:p>
    <w:p w:rsidR="00CB42B8" w:rsidRPr="006E09F9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42B8" w:rsidRPr="00D726CD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 заявление о регистрации на сдачу итогового сочинения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автономным учреждением Саратовской области 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>«Региональный центр оценки качества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ГАУ СО «РЦОКО»)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. Ваши данные будут внесены в единую региональную базу данных участников итогового сочинения, поэтому </w:t>
      </w:r>
      <w:r w:rsidRPr="00D726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 не имеете права больше регистрироваться для участия в итоговом сочинении в других пунктах регистрации на сдачу итогового сочинения.</w:t>
      </w:r>
    </w:p>
    <w:p w:rsidR="00CB42B8" w:rsidRPr="008E4092" w:rsidRDefault="00CB42B8" w:rsidP="00CB4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 </w:t>
      </w:r>
      <w:r w:rsidRPr="008E4092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официальной информацией по процедуре проведения итогового сочинения 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вы можете ознакомиться на официальном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Pr="0082025F">
        <w:rPr>
          <w:rFonts w:ascii="Times New Roman" w:hAnsi="Times New Roman"/>
          <w:spacing w:val="2"/>
          <w:sz w:val="28"/>
          <w:szCs w:val="28"/>
        </w:rPr>
        <w:t>Федеральной службы по надзору в сфере образования и науки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92A80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http://obrnadzor.gov.ru/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«ГИА»/«ГИА-11», офи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 сайте министерства образования Саратовской области </w:t>
      </w:r>
      <w:hyperlink r:id="rId5" w:history="1">
        <w:r w:rsidRPr="008E409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http://minobr.saratov.gov.ru/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2B8" w:rsidRDefault="00CB42B8" w:rsidP="00CB4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3251">
        <w:rPr>
          <w:rFonts w:ascii="Times New Roman" w:eastAsia="Times New Roman" w:hAnsi="Times New Roman"/>
          <w:sz w:val="28"/>
          <w:szCs w:val="28"/>
          <w:lang w:eastAsia="ru-RU"/>
        </w:rPr>
        <w:t>Информацию о месте проведения итогового сочинения вы сможете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узнать при получении уведомления о регистрации на участие в итоговом сочинении.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D0A78">
        <w:rPr>
          <w:rFonts w:ascii="Times New Roman" w:eastAsia="Times New Roman" w:hAnsi="Times New Roman"/>
          <w:sz w:val="28"/>
          <w:szCs w:val="28"/>
          <w:lang w:eastAsia="ru-RU"/>
        </w:rPr>
        <w:t>еста проведения итогового сочинения оборудуются стационарными и (или) переносными металлоискателями, средствами видеонаблюдения, средствами подавления сигналов подвижной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Pr="00ED0A7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решению министерства образования Саратовской области).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Итоговое сочинение начинается в 10.00 часов по местному времени.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В случае опоздания на итоговое сочинение, Вы допускаетесь к написанию итогового сочинения, при этом время окончания написания итогового сочинения не продлевается. Повторный общий инструктаж для опоздавших участников не проводится. Члены комиссии по проведению итогового сочинения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предоставляют необходимую информацию для заполнения регистрационных полей бланков сочинения. Рекомендуем не опаздывать на проведение итогового сочинения.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участников итогового сочинения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место проведения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итогового сочинения </w:t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начинается с 09.00 часов по местному времени. При себе необходимо иметь документ, удостоверяющий личность.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Рекомендуется взять с собой на сочинение только необходимые вещи: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ручку </w:t>
      </w:r>
      <w:proofErr w:type="spellStart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гелевую</w:t>
      </w:r>
      <w:proofErr w:type="spellEnd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капиллярную с чернилами черного цвета;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лекарства и питание (при необходимости);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специальные технические средства (для участников с ограниченными возможностями здоровья, детей-инвалидов, инвалидов)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Иные личные вещи Вы обязаны оставить в специально выделенном в месте проведения итогового сочинения помещении для хранения личных вещей участников.</w:t>
      </w:r>
    </w:p>
    <w:p w:rsidR="00CB42B8" w:rsidRPr="00F15E30" w:rsidRDefault="00CB42B8" w:rsidP="00CB4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итогового сочинения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вам </w:t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выдадут орфографический словарь и черновики. </w:t>
      </w:r>
    </w:p>
    <w:p w:rsidR="00CB42B8" w:rsidRPr="00F15E30" w:rsidRDefault="00CB42B8" w:rsidP="00CB4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Внимание! Черновики не проверяются и записи в них не учитываются при проверке.</w:t>
      </w:r>
    </w:p>
    <w:p w:rsidR="00CB42B8" w:rsidRPr="00F15E30" w:rsidRDefault="00CB42B8" w:rsidP="00CB4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Темы итогового сочинения становятся общедоступными за 15 минут до начала проведения сочинения. </w:t>
      </w:r>
    </w:p>
    <w:p w:rsidR="00CB42B8" w:rsidRPr="00F15E30" w:rsidRDefault="00CB42B8" w:rsidP="00CB4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сочинения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3 часа 55 минут (235 минут). Для участников итогового сочинения с ограниченными возможностями здоровья, детей-инвалидов и инвалидов продолжительность выполнения итогового сочинения увеличивается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1,5 часа. 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итогового сочинения ЗАПРЕЩАЕТСЯ: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иметь при себе средства связи, фото,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словари;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:rsidR="00CB42B8" w:rsidRPr="00F15E30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Участники итогового сочинения, нарушившие установленные требования, удаляются с итогового сочинения.</w:t>
      </w:r>
    </w:p>
    <w:p w:rsidR="00CB42B8" w:rsidRPr="0059008D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Повторно принять участие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написании итогового сочинения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дополнительные сроки (в первую среду февраля и первую рабочую среду мая) </w:t>
      </w:r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имеют право:</w:t>
      </w:r>
    </w:p>
    <w:p w:rsidR="00CB42B8" w:rsidRPr="0059008D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участники итогового сочинения, не явившиеся на итоговое сочинение по уважительным причинам (болезнь или иные обстоятельства), подтвержденным документально;</w:t>
      </w:r>
    </w:p>
    <w:p w:rsidR="00CB42B8" w:rsidRPr="0059008D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участники итогового сочинения, не завершившие написание итогового сочинения по уважительным причинам (болезнь или иные обстоятельства), подтвержденным документально.</w:t>
      </w:r>
    </w:p>
    <w:p w:rsidR="00CB42B8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Подтверждающие документы необходимо предоставить в ГАУ СО «РЦОКО»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59008D">
        <w:rPr>
          <w:rFonts w:ascii="Times New Roman" w:eastAsia="Times New Roman" w:hAnsi="Times New Roman"/>
          <w:sz w:val="28"/>
          <w:szCs w:val="28"/>
          <w:lang w:eastAsia="ru-RU"/>
        </w:rPr>
        <w:t>. Саратов, ул. Мичурина, д. 89.</w:t>
      </w:r>
    </w:p>
    <w:p w:rsidR="00CB42B8" w:rsidRDefault="00CB42B8" w:rsidP="00CB4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F15E3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CB42B8" w:rsidRDefault="00CB42B8" w:rsidP="00CB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400">
        <w:rPr>
          <w:rFonts w:ascii="Times New Roman" w:hAnsi="Times New Roman"/>
          <w:sz w:val="28"/>
          <w:szCs w:val="28"/>
        </w:rPr>
        <w:t>Выпускники прошлых лет, обучающиеся СПО, обучающиеся, получающие среднее общее образование в иностранных ОО, лица со справкой об обучении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  <w:proofErr w:type="gramEnd"/>
    </w:p>
    <w:p w:rsidR="00CB42B8" w:rsidRDefault="00CB42B8" w:rsidP="00CB42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сочинения можно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>ГАУ СО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РЦОКО</w:t>
      </w:r>
      <w:r w:rsidRPr="008E40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4092">
        <w:rPr>
          <w:rFonts w:ascii="Times New Roman" w:hAnsi="Times New Roman"/>
          <w:sz w:val="28"/>
          <w:szCs w:val="28"/>
        </w:rPr>
        <w:t>не позднее одного рабочего дня с момента окончания проверки итоговых сочинений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12E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сервисе </w:t>
      </w:r>
      <w:hyperlink r:id="rId6" w:history="1">
        <w:r w:rsidRPr="000812E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http://check.ege.edu.ru/</w:t>
        </w:r>
      </w:hyperlink>
      <w:r>
        <w:t>.</w:t>
      </w:r>
    </w:p>
    <w:p w:rsidR="000941CB" w:rsidRPr="00CB42B8" w:rsidRDefault="00CB42B8" w:rsidP="00CB4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092">
        <w:rPr>
          <w:rFonts w:ascii="Times New Roman" w:hAnsi="Times New Roman"/>
          <w:sz w:val="28"/>
          <w:szCs w:val="28"/>
        </w:rPr>
        <w:t xml:space="preserve">Проверка итогового сочинения должна завершиться не позднее чем через семь календарных дней </w:t>
      </w:r>
      <w:proofErr w:type="gramStart"/>
      <w:r w:rsidRPr="008E4092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Pr="008E4092">
        <w:rPr>
          <w:rFonts w:ascii="Times New Roman" w:hAnsi="Times New Roman"/>
          <w:sz w:val="28"/>
          <w:szCs w:val="28"/>
        </w:rPr>
        <w:t xml:space="preserve"> итогового сочинения.</w:t>
      </w:r>
    </w:p>
    <w:sectPr w:rsidR="000941CB" w:rsidRPr="00CB42B8" w:rsidSect="0009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B8"/>
    <w:rsid w:val="000941CB"/>
    <w:rsid w:val="00CB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B42B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B4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://minobr.saratov.gov.ru/" TargetMode="External"/><Relationship Id="rId4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1</cp:revision>
  <dcterms:created xsi:type="dcterms:W3CDTF">2022-10-13T05:59:00Z</dcterms:created>
  <dcterms:modified xsi:type="dcterms:W3CDTF">2022-10-13T05:59:00Z</dcterms:modified>
</cp:coreProperties>
</file>